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F8470" w14:textId="2F98C01B" w:rsidR="007F599C" w:rsidRDefault="2235A999" w:rsidP="5E9F2C77">
      <w:pPr>
        <w:jc w:val="center"/>
        <w:rPr>
          <w:rFonts w:ascii="Arial" w:eastAsia="Arial" w:hAnsi="Arial" w:cs="Arial"/>
          <w:color w:val="000000" w:themeColor="text1"/>
        </w:rPr>
      </w:pPr>
      <w:r w:rsidRPr="5E9F2C77">
        <w:rPr>
          <w:rFonts w:ascii="Arial" w:eastAsia="Arial" w:hAnsi="Arial" w:cs="Arial"/>
          <w:b/>
          <w:bCs/>
          <w:color w:val="000000" w:themeColor="text1"/>
        </w:rPr>
        <w:t>Loyola University Chicago School of Social Work</w:t>
      </w:r>
    </w:p>
    <w:p w14:paraId="3C1A4B12" w14:textId="1608B44A" w:rsidR="007F599C" w:rsidRDefault="7DC690CC" w:rsidP="5E9F2C77">
      <w:pPr>
        <w:jc w:val="center"/>
        <w:rPr>
          <w:rFonts w:ascii="Aptos" w:eastAsia="Aptos" w:hAnsi="Aptos" w:cs="Aptos"/>
          <w:b/>
          <w:bCs/>
        </w:rPr>
      </w:pPr>
      <w:r w:rsidRPr="5E9F2C77">
        <w:rPr>
          <w:rFonts w:ascii="Aptos" w:eastAsia="Aptos" w:hAnsi="Aptos" w:cs="Aptos"/>
          <w:b/>
          <w:bCs/>
        </w:rPr>
        <w:t>Online Bilingual (</w:t>
      </w:r>
      <w:r w:rsidR="3695D5FA" w:rsidRPr="5E9F2C77">
        <w:rPr>
          <w:rFonts w:ascii="Aptos" w:eastAsia="Aptos" w:hAnsi="Aptos" w:cs="Aptos"/>
          <w:b/>
          <w:bCs/>
        </w:rPr>
        <w:t>OBMS</w:t>
      </w:r>
      <w:r w:rsidR="14A91CD8" w:rsidRPr="5E9F2C77">
        <w:rPr>
          <w:rFonts w:ascii="Aptos" w:eastAsia="Aptos" w:hAnsi="Aptos" w:cs="Aptos"/>
          <w:b/>
          <w:bCs/>
        </w:rPr>
        <w:t>W)</w:t>
      </w:r>
      <w:r w:rsidR="3695D5FA" w:rsidRPr="5E9F2C77">
        <w:rPr>
          <w:rFonts w:ascii="Aptos" w:eastAsia="Aptos" w:hAnsi="Aptos" w:cs="Aptos"/>
          <w:b/>
          <w:bCs/>
        </w:rPr>
        <w:t xml:space="preserve"> Summary of the Program’s Assessment Plan for Generalist Practice and Advanced MICRO Practice</w:t>
      </w:r>
    </w:p>
    <w:p w14:paraId="73A68492" w14:textId="3578F15F" w:rsidR="007F599C" w:rsidRDefault="2235A999" w:rsidP="5E9F2C77">
      <w:pPr>
        <w:jc w:val="center"/>
        <w:rPr>
          <w:rFonts w:ascii="Arial" w:eastAsia="Arial" w:hAnsi="Arial" w:cs="Arial"/>
          <w:color w:val="000000" w:themeColor="text1"/>
        </w:rPr>
      </w:pPr>
      <w:r w:rsidRPr="5E9F2C77">
        <w:rPr>
          <w:rFonts w:ascii="Arial" w:eastAsia="Arial" w:hAnsi="Arial" w:cs="Arial"/>
          <w:b/>
          <w:bCs/>
          <w:color w:val="000000" w:themeColor="text1"/>
        </w:rPr>
        <w:t>May 202</w:t>
      </w:r>
      <w:r w:rsidR="00CD09A4">
        <w:rPr>
          <w:rFonts w:ascii="Arial" w:eastAsia="Arial" w:hAnsi="Arial" w:cs="Arial"/>
          <w:b/>
          <w:bCs/>
          <w:color w:val="000000" w:themeColor="text1"/>
        </w:rPr>
        <w:t>6</w:t>
      </w:r>
      <w:r w:rsidRPr="5E9F2C77">
        <w:rPr>
          <w:rFonts w:ascii="Arial" w:eastAsia="Arial" w:hAnsi="Arial" w:cs="Arial"/>
          <w:b/>
          <w:bCs/>
          <w:color w:val="000000" w:themeColor="text1"/>
        </w:rPr>
        <w:t xml:space="preserve"> – September 202</w:t>
      </w:r>
      <w:r w:rsidR="00CD09A4">
        <w:rPr>
          <w:rFonts w:ascii="Arial" w:eastAsia="Arial" w:hAnsi="Arial" w:cs="Arial"/>
          <w:b/>
          <w:bCs/>
          <w:color w:val="000000" w:themeColor="text1"/>
        </w:rPr>
        <w:t>6</w:t>
      </w:r>
    </w:p>
    <w:tbl>
      <w:tblPr>
        <w:tblStyle w:val="TableGrid"/>
        <w:tblW w:w="130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33"/>
        <w:gridCol w:w="6532"/>
      </w:tblGrid>
      <w:tr w:rsidR="5E9F2C77" w14:paraId="1AA801B0" w14:textId="77777777" w:rsidTr="0028437F">
        <w:trPr>
          <w:trHeight w:val="300"/>
        </w:trPr>
        <w:tc>
          <w:tcPr>
            <w:tcW w:w="130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453A2A70" w14:textId="2B2FE4CE" w:rsidR="5E9F2C77" w:rsidRDefault="5E9F2C77" w:rsidP="5E9F2C77">
            <w:pPr>
              <w:jc w:val="center"/>
              <w:rPr>
                <w:rFonts w:ascii="Arial" w:eastAsia="Arial" w:hAnsi="Arial" w:cs="Arial"/>
                <w:color w:val="FFFFFF" w:themeColor="background1"/>
              </w:rPr>
            </w:pPr>
            <w:r w:rsidRPr="5E9F2C77">
              <w:rPr>
                <w:rFonts w:ascii="Arial" w:eastAsia="Arial" w:hAnsi="Arial" w:cs="Arial"/>
                <w:b/>
                <w:bCs/>
                <w:color w:val="FFFFFF" w:themeColor="background1"/>
              </w:rPr>
              <w:t>Assessment Measure #1: Internship Evaluation</w:t>
            </w:r>
          </w:p>
        </w:tc>
      </w:tr>
      <w:tr w:rsidR="5E9F2C77" w14:paraId="5173CC9D" w14:textId="77777777" w:rsidTr="0028437F">
        <w:trPr>
          <w:trHeight w:val="300"/>
        </w:trPr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9CADEC" w14:textId="4A5EDC18" w:rsidR="5E9F2C77" w:rsidRDefault="5E9F2C77" w:rsidP="5E9F2C77">
            <w:pPr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Competency(</w:t>
            </w:r>
            <w:proofErr w:type="spellStart"/>
            <w:r w:rsidRPr="5E9F2C77">
              <w:rPr>
                <w:rFonts w:ascii="Arial" w:eastAsia="Arial" w:hAnsi="Arial" w:cs="Arial"/>
              </w:rPr>
              <w:t>ies</w:t>
            </w:r>
            <w:proofErr w:type="spellEnd"/>
            <w:r w:rsidRPr="5E9F2C77">
              <w:rPr>
                <w:rFonts w:ascii="Arial" w:eastAsia="Arial" w:hAnsi="Arial" w:cs="Arial"/>
              </w:rPr>
              <w:t xml:space="preserve">) assessed: </w:t>
            </w:r>
          </w:p>
        </w:tc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C5CAA8" w14:textId="10BCFC7B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1-9</w:t>
            </w:r>
          </w:p>
        </w:tc>
      </w:tr>
      <w:tr w:rsidR="5E9F2C77" w14:paraId="572EFC3A" w14:textId="77777777" w:rsidTr="0028437F">
        <w:trPr>
          <w:trHeight w:val="300"/>
        </w:trPr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B3B033" w14:textId="16B678EB" w:rsidR="5E9F2C77" w:rsidRDefault="5E9F2C77" w:rsidP="5E9F2C77">
            <w:pPr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Dimension(s) assessed:</w:t>
            </w:r>
          </w:p>
        </w:tc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A20979" w14:textId="428BF897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 xml:space="preserve">Values, Skills, </w:t>
            </w:r>
          </w:p>
          <w:p w14:paraId="4FF78862" w14:textId="07C6E595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C&amp;A Processes</w:t>
            </w:r>
          </w:p>
        </w:tc>
      </w:tr>
      <w:tr w:rsidR="5E9F2C77" w14:paraId="6D4DEBD6" w14:textId="77777777" w:rsidTr="0028437F">
        <w:trPr>
          <w:trHeight w:val="300"/>
        </w:trPr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71FD29" w14:textId="518C27A2" w:rsidR="5E9F2C77" w:rsidRDefault="5E9F2C77" w:rsidP="5E9F2C77">
            <w:pPr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When/where students are assessed:</w:t>
            </w:r>
          </w:p>
        </w:tc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2D22D4" w14:textId="0B6E4405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May 202</w:t>
            </w:r>
            <w:r w:rsidR="00CD09A4">
              <w:rPr>
                <w:rFonts w:ascii="Arial" w:eastAsia="Arial" w:hAnsi="Arial" w:cs="Arial"/>
              </w:rPr>
              <w:t>6</w:t>
            </w:r>
            <w:r w:rsidRPr="5E9F2C77">
              <w:rPr>
                <w:rFonts w:ascii="Arial" w:eastAsia="Arial" w:hAnsi="Arial" w:cs="Arial"/>
              </w:rPr>
              <w:t>-</w:t>
            </w:r>
          </w:p>
          <w:p w14:paraId="70165D2C" w14:textId="0E695C2D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September 202</w:t>
            </w:r>
            <w:r w:rsidR="00CD09A4">
              <w:rPr>
                <w:rFonts w:ascii="Arial" w:eastAsia="Arial" w:hAnsi="Arial" w:cs="Arial"/>
              </w:rPr>
              <w:t>6</w:t>
            </w:r>
          </w:p>
          <w:p w14:paraId="67C46395" w14:textId="29BDCC49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(SWII 530)</w:t>
            </w:r>
          </w:p>
        </w:tc>
      </w:tr>
      <w:tr w:rsidR="5E9F2C77" w14:paraId="145B4A5D" w14:textId="77777777" w:rsidTr="0028437F">
        <w:trPr>
          <w:trHeight w:val="300"/>
        </w:trPr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F9FB44" w14:textId="6F13FB39" w:rsidR="5E9F2C77" w:rsidRDefault="5E9F2C77" w:rsidP="5E9F2C77">
            <w:pPr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Who assessed student competence:</w:t>
            </w:r>
          </w:p>
        </w:tc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43628E" w14:textId="7E86561B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Internship Supervisor</w:t>
            </w:r>
          </w:p>
        </w:tc>
      </w:tr>
      <w:tr w:rsidR="5E9F2C77" w14:paraId="37A0AD9D" w14:textId="77777777" w:rsidTr="0028437F">
        <w:trPr>
          <w:trHeight w:val="300"/>
        </w:trPr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40F713" w14:textId="0A5D5759" w:rsidR="5E9F2C77" w:rsidRDefault="5E9F2C77" w:rsidP="5E9F2C77">
            <w:pPr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46E3DA" w14:textId="1D9539BA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3 out of 5</w:t>
            </w:r>
          </w:p>
        </w:tc>
      </w:tr>
      <w:tr w:rsidR="5E9F2C77" w14:paraId="4354BFC1" w14:textId="77777777" w:rsidTr="0028437F">
        <w:trPr>
          <w:trHeight w:val="300"/>
        </w:trPr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954A03" w14:textId="772BCC78" w:rsidR="5E9F2C77" w:rsidRDefault="5E9F2C77" w:rsidP="5E9F2C77">
            <w:pPr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Competency Benchmark (percent of students the program expects to have achieved the minimum scores, inclusive of all measures) for Competencies 1-9:</w:t>
            </w:r>
          </w:p>
        </w:tc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E0A44F" w14:textId="6D2BA803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80%</w:t>
            </w:r>
          </w:p>
        </w:tc>
      </w:tr>
      <w:tr w:rsidR="5E9F2C77" w14:paraId="797ACB1B" w14:textId="77777777" w:rsidTr="0028437F">
        <w:trPr>
          <w:trHeight w:val="300"/>
        </w:trPr>
        <w:tc>
          <w:tcPr>
            <w:tcW w:w="130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7A9A3B39" w14:textId="1EC7C74F" w:rsidR="5E9F2C77" w:rsidRDefault="5E9F2C77" w:rsidP="5E9F2C77">
            <w:pPr>
              <w:jc w:val="center"/>
              <w:rPr>
                <w:rFonts w:ascii="Arial" w:eastAsia="Arial" w:hAnsi="Arial" w:cs="Arial"/>
                <w:color w:val="FFFFFF" w:themeColor="background1"/>
              </w:rPr>
            </w:pPr>
            <w:r w:rsidRPr="5E9F2C77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Assessment Measure #2: SWEAP Curriculum </w:t>
            </w:r>
            <w:proofErr w:type="gramStart"/>
            <w:r w:rsidRPr="5E9F2C77">
              <w:rPr>
                <w:rFonts w:ascii="Arial" w:eastAsia="Arial" w:hAnsi="Arial" w:cs="Arial"/>
                <w:b/>
                <w:bCs/>
                <w:color w:val="FFFFFF" w:themeColor="background1"/>
              </w:rPr>
              <w:t>Instrument @</w:t>
            </w:r>
            <w:proofErr w:type="gramEnd"/>
            <w:r w:rsidRPr="5E9F2C77">
              <w:rPr>
                <w:rFonts w:ascii="Arial" w:eastAsia="Arial" w:hAnsi="Arial" w:cs="Arial"/>
                <w:b/>
                <w:bCs/>
                <w:color w:val="FFFFFF" w:themeColor="background1"/>
              </w:rPr>
              <w:t>MSW Generalist Practice</w:t>
            </w:r>
          </w:p>
        </w:tc>
      </w:tr>
      <w:tr w:rsidR="5E9F2C77" w14:paraId="69F54EA7" w14:textId="77777777" w:rsidTr="0028437F">
        <w:trPr>
          <w:trHeight w:val="300"/>
        </w:trPr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DEDE8B" w14:textId="64FC768D" w:rsidR="5E9F2C77" w:rsidRDefault="5E9F2C77" w:rsidP="5E9F2C77">
            <w:pPr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Competency(</w:t>
            </w:r>
            <w:proofErr w:type="spellStart"/>
            <w:r w:rsidRPr="5E9F2C77">
              <w:rPr>
                <w:rFonts w:ascii="Arial" w:eastAsia="Arial" w:hAnsi="Arial" w:cs="Arial"/>
              </w:rPr>
              <w:t>ies</w:t>
            </w:r>
            <w:proofErr w:type="spellEnd"/>
            <w:r w:rsidRPr="5E9F2C77">
              <w:rPr>
                <w:rFonts w:ascii="Arial" w:eastAsia="Arial" w:hAnsi="Arial" w:cs="Arial"/>
              </w:rPr>
              <w:t xml:space="preserve">) assessed: </w:t>
            </w:r>
          </w:p>
        </w:tc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469E2E" w14:textId="649FB90B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1-9</w:t>
            </w:r>
          </w:p>
        </w:tc>
      </w:tr>
      <w:tr w:rsidR="5E9F2C77" w14:paraId="04C13829" w14:textId="77777777" w:rsidTr="0028437F">
        <w:trPr>
          <w:trHeight w:val="300"/>
        </w:trPr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5A8316" w14:textId="39B1A273" w:rsidR="5E9F2C77" w:rsidRDefault="5E9F2C77" w:rsidP="5E9F2C77">
            <w:pPr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Dimension(s) assessed:</w:t>
            </w:r>
          </w:p>
        </w:tc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A56672" w14:textId="3EB831BA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Knowledge</w:t>
            </w:r>
          </w:p>
        </w:tc>
      </w:tr>
      <w:tr w:rsidR="5E9F2C77" w14:paraId="3C4510A3" w14:textId="77777777" w:rsidTr="0028437F">
        <w:trPr>
          <w:trHeight w:val="300"/>
        </w:trPr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726585" w14:textId="7E8F5851" w:rsidR="5E9F2C77" w:rsidRDefault="5E9F2C77" w:rsidP="5E9F2C77">
            <w:pPr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When/where students are assessed:</w:t>
            </w:r>
          </w:p>
        </w:tc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13B69F5" w14:textId="1345A6B4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May 202</w:t>
            </w:r>
            <w:r w:rsidR="00CD09A4">
              <w:rPr>
                <w:rFonts w:ascii="Arial" w:eastAsia="Arial" w:hAnsi="Arial" w:cs="Arial"/>
              </w:rPr>
              <w:t>6</w:t>
            </w:r>
            <w:r w:rsidRPr="5E9F2C77">
              <w:rPr>
                <w:rFonts w:ascii="Arial" w:eastAsia="Arial" w:hAnsi="Arial" w:cs="Arial"/>
              </w:rPr>
              <w:t>-</w:t>
            </w:r>
          </w:p>
          <w:p w14:paraId="57F60965" w14:textId="465F45A9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September 202</w:t>
            </w:r>
            <w:r w:rsidR="00CD09A4">
              <w:rPr>
                <w:rFonts w:ascii="Arial" w:eastAsia="Arial" w:hAnsi="Arial" w:cs="Arial"/>
              </w:rPr>
              <w:t>6</w:t>
            </w:r>
          </w:p>
          <w:p w14:paraId="55426820" w14:textId="09B30D74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(SWII 530)</w:t>
            </w:r>
          </w:p>
        </w:tc>
      </w:tr>
      <w:tr w:rsidR="5E9F2C77" w14:paraId="00278272" w14:textId="77777777" w:rsidTr="0028437F">
        <w:trPr>
          <w:trHeight w:val="300"/>
        </w:trPr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1AD1F2" w14:textId="0A4F2A13" w:rsidR="5E9F2C77" w:rsidRDefault="5E9F2C77" w:rsidP="5E9F2C77">
            <w:pPr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Who assessed student competence:</w:t>
            </w:r>
          </w:p>
        </w:tc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71220A" w14:textId="5A249289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Test Score</w:t>
            </w:r>
          </w:p>
        </w:tc>
      </w:tr>
      <w:tr w:rsidR="5E9F2C77" w14:paraId="373D4217" w14:textId="77777777" w:rsidTr="0028437F">
        <w:trPr>
          <w:trHeight w:val="300"/>
        </w:trPr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747FBE" w14:textId="1D06D9B1" w:rsidR="5E9F2C77" w:rsidRDefault="5E9F2C77" w:rsidP="5E9F2C77">
            <w:pPr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116044" w14:textId="41B0899C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50% of questions correct</w:t>
            </w:r>
          </w:p>
        </w:tc>
      </w:tr>
      <w:tr w:rsidR="5E9F2C77" w14:paraId="2FA55232" w14:textId="77777777" w:rsidTr="0028437F">
        <w:trPr>
          <w:trHeight w:val="300"/>
        </w:trPr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38AD07" w14:textId="75FE9D20" w:rsidR="5E9F2C77" w:rsidRDefault="5E9F2C77" w:rsidP="5E9F2C77">
            <w:pPr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Competency Benchmark (percent of students the program expects to have achieved the minimum scores, inclusive of all measures) for Competencies 1-9:</w:t>
            </w:r>
          </w:p>
        </w:tc>
        <w:tc>
          <w:tcPr>
            <w:tcW w:w="1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A0AA957" w14:textId="4870FE60" w:rsidR="5E9F2C77" w:rsidRDefault="5E9F2C77" w:rsidP="5E9F2C77">
            <w:pPr>
              <w:jc w:val="center"/>
              <w:rPr>
                <w:rFonts w:ascii="Arial" w:eastAsia="Arial" w:hAnsi="Arial" w:cs="Arial"/>
              </w:rPr>
            </w:pPr>
            <w:r w:rsidRPr="5E9F2C77">
              <w:rPr>
                <w:rFonts w:ascii="Arial" w:eastAsia="Arial" w:hAnsi="Arial" w:cs="Arial"/>
              </w:rPr>
              <w:t>80%</w:t>
            </w:r>
          </w:p>
        </w:tc>
      </w:tr>
    </w:tbl>
    <w:p w14:paraId="06214681" w14:textId="7D940B05" w:rsidR="22896982" w:rsidRDefault="22896982" w:rsidP="5E9F2C77">
      <w:pPr>
        <w:jc w:val="center"/>
        <w:rPr>
          <w:rFonts w:ascii="Arial" w:eastAsia="Arial" w:hAnsi="Arial" w:cs="Arial"/>
          <w:color w:val="000000" w:themeColor="text1"/>
        </w:rPr>
      </w:pPr>
      <w:r w:rsidRPr="5E9F2C77">
        <w:rPr>
          <w:rFonts w:ascii="Arial" w:eastAsia="Arial" w:hAnsi="Arial" w:cs="Arial"/>
          <w:b/>
          <w:bCs/>
          <w:color w:val="000000" w:themeColor="text1"/>
        </w:rPr>
        <w:lastRenderedPageBreak/>
        <w:t>Program Option: Online Bilingual Program (OBMSW)</w:t>
      </w:r>
    </w:p>
    <w:p w14:paraId="232C2244" w14:textId="0A25A3E3" w:rsidR="22896982" w:rsidRDefault="22896982" w:rsidP="5E9F2C77">
      <w:pPr>
        <w:jc w:val="center"/>
        <w:rPr>
          <w:rFonts w:ascii="Arial" w:eastAsia="Arial" w:hAnsi="Arial" w:cs="Arial"/>
          <w:color w:val="000000" w:themeColor="text1"/>
        </w:rPr>
      </w:pPr>
      <w:r w:rsidRPr="5E9F2C77">
        <w:rPr>
          <w:rFonts w:ascii="Arial" w:eastAsia="Arial" w:hAnsi="Arial" w:cs="Arial"/>
          <w:b/>
          <w:bCs/>
          <w:color w:val="000000" w:themeColor="text1"/>
        </w:rPr>
        <w:t>ASSESSMENT OF STUDENT LEARNING OUTCOMES</w:t>
      </w:r>
    </w:p>
    <w:p w14:paraId="4AF579B8" w14:textId="0941E7DD" w:rsidR="22896982" w:rsidRDefault="22896982" w:rsidP="5E9F2C77">
      <w:pPr>
        <w:jc w:val="center"/>
        <w:rPr>
          <w:rFonts w:ascii="Arial" w:eastAsia="Arial" w:hAnsi="Arial" w:cs="Arial"/>
          <w:color w:val="000000" w:themeColor="text1"/>
        </w:rPr>
      </w:pPr>
      <w:r w:rsidRPr="5E9F2C77">
        <w:rPr>
          <w:rFonts w:ascii="Arial" w:eastAsia="Arial" w:hAnsi="Arial" w:cs="Arial"/>
          <w:b/>
          <w:bCs/>
          <w:color w:val="000000" w:themeColor="text1"/>
        </w:rPr>
        <w:t>May 202</w:t>
      </w:r>
      <w:r w:rsidR="00CD09A4">
        <w:rPr>
          <w:rFonts w:ascii="Arial" w:eastAsia="Arial" w:hAnsi="Arial" w:cs="Arial"/>
          <w:b/>
          <w:bCs/>
          <w:color w:val="000000" w:themeColor="text1"/>
        </w:rPr>
        <w:t>6</w:t>
      </w:r>
      <w:r w:rsidRPr="5E9F2C77">
        <w:rPr>
          <w:rFonts w:ascii="Arial" w:eastAsia="Arial" w:hAnsi="Arial" w:cs="Arial"/>
          <w:b/>
          <w:bCs/>
          <w:color w:val="000000" w:themeColor="text1"/>
        </w:rPr>
        <w:t xml:space="preserve"> – September 202</w:t>
      </w:r>
      <w:r w:rsidR="00CD09A4">
        <w:rPr>
          <w:rFonts w:ascii="Arial" w:eastAsia="Arial" w:hAnsi="Arial" w:cs="Arial"/>
          <w:b/>
          <w:bCs/>
          <w:color w:val="000000" w:themeColor="text1"/>
        </w:rPr>
        <w:t>6</w:t>
      </w:r>
    </w:p>
    <w:p w14:paraId="6EEFC828" w14:textId="59790377" w:rsidR="5E9F2C77" w:rsidRPr="00860506" w:rsidRDefault="00860506" w:rsidP="00860506">
      <w:pPr>
        <w:tabs>
          <w:tab w:val="left" w:pos="4962"/>
        </w:tabs>
        <w:rPr>
          <w:rFonts w:ascii="Arial" w:eastAsia="Arial" w:hAnsi="Arial" w:cs="Arial"/>
          <w:color w:val="000000" w:themeColor="text1"/>
          <w:sz w:val="16"/>
          <w:szCs w:val="16"/>
        </w:rPr>
      </w:pPr>
      <w:r>
        <w:rPr>
          <w:rFonts w:ascii="Arial" w:eastAsia="Arial" w:hAnsi="Arial" w:cs="Arial"/>
          <w:color w:val="000000" w:themeColor="text1"/>
        </w:rPr>
        <w:tab/>
      </w:r>
    </w:p>
    <w:tbl>
      <w:tblPr>
        <w:tblW w:w="130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1688"/>
        <w:gridCol w:w="1635"/>
        <w:gridCol w:w="2985"/>
        <w:gridCol w:w="3900"/>
      </w:tblGrid>
      <w:tr w:rsidR="5E9F2C77" w14:paraId="2844BDD1" w14:textId="77777777" w:rsidTr="00860506">
        <w:trPr>
          <w:trHeight w:val="1209"/>
        </w:trPr>
        <w:tc>
          <w:tcPr>
            <w:tcW w:w="287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4F2C5F54" w14:textId="7172EC07" w:rsidR="5E9F2C77" w:rsidRDefault="5E9F2C77" w:rsidP="0086050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COMPETENCY</w:t>
            </w:r>
          </w:p>
        </w:tc>
        <w:tc>
          <w:tcPr>
            <w:tcW w:w="16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6501777C" w14:textId="3085ADF1" w:rsidR="5E9F2C77" w:rsidRDefault="5E9F2C77" w:rsidP="0086050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F2C77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BENCHMARK</w:t>
            </w:r>
          </w:p>
          <w:p w14:paraId="4E128C83" w14:textId="34D56639" w:rsidR="5E9F2C77" w:rsidRPr="00860506" w:rsidRDefault="5E9F2C77" w:rsidP="0086050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F2C77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% (Generalist)</w:t>
            </w:r>
          </w:p>
        </w:tc>
        <w:tc>
          <w:tcPr>
            <w:tcW w:w="163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0000"/>
            <w:vAlign w:val="center"/>
          </w:tcPr>
          <w:p w14:paraId="2EC99B97" w14:textId="201ABC43" w:rsidR="5E9F2C77" w:rsidRDefault="5E9F2C77" w:rsidP="0086050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BENCHMARK</w:t>
            </w:r>
          </w:p>
          <w:p w14:paraId="4BA5E441" w14:textId="79BF6A13" w:rsidR="5E9F2C77" w:rsidRDefault="5E9F2C77" w:rsidP="0086050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% (Specialist)</w:t>
            </w:r>
          </w:p>
        </w:tc>
        <w:tc>
          <w:tcPr>
            <w:tcW w:w="6885" w:type="dxa"/>
            <w:gridSpan w:val="2"/>
            <w:tcBorders>
              <w:left w:val="single" w:sz="6" w:space="0" w:color="auto"/>
            </w:tcBorders>
            <w:shd w:val="clear" w:color="auto" w:fill="C00000"/>
            <w:vAlign w:val="center"/>
          </w:tcPr>
          <w:p w14:paraId="16D512F5" w14:textId="2F494A24" w:rsidR="5E9F2C77" w:rsidRDefault="5E9F2C77" w:rsidP="0086050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% OF STUDENTS ACHIEVING BENCHMARK</w:t>
            </w:r>
          </w:p>
        </w:tc>
      </w:tr>
      <w:tr w:rsidR="5E9F2C77" w14:paraId="1E941BB4" w14:textId="77777777" w:rsidTr="00860506">
        <w:trPr>
          <w:trHeight w:val="552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25AB65" w14:textId="78839449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830B33" w14:textId="78937BC1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9248A" w14:textId="5C4BD393" w:rsidR="5E9F2C77" w:rsidRDefault="5E9F2C77" w:rsidP="5E9F2C7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C3F1A25" w14:textId="6F9643FF" w:rsidR="5E9F2C77" w:rsidRDefault="5E9F2C77" w:rsidP="5E9F2C7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Generalist Practice 1</w:t>
            </w:r>
            <w:r w:rsidRPr="5E9F2C77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5E9F2C7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Level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B276B11" w14:textId="48735696" w:rsidR="5E9F2C77" w:rsidRDefault="5E9F2C77" w:rsidP="5E9F2C7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Adv Micro Practice</w:t>
            </w:r>
          </w:p>
        </w:tc>
      </w:tr>
      <w:tr w:rsidR="5E9F2C77" w14:paraId="699422BE" w14:textId="77777777" w:rsidTr="00860506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1ABFDC2" w14:textId="6E99E9E0" w:rsidR="5E9F2C77" w:rsidRDefault="5E9F2C77" w:rsidP="5E9F2C7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5E9F2C7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Competency 1: </w:t>
            </w:r>
            <w:r w:rsidRPr="5E9F2C77">
              <w:rPr>
                <w:rFonts w:ascii="Arial" w:eastAsia="Arial" w:hAnsi="Arial" w:cs="Arial"/>
                <w:i/>
                <w:iCs/>
                <w:sz w:val="18"/>
                <w:szCs w:val="18"/>
              </w:rPr>
              <w:t>Demonstrate Ethical and Professional Behavior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4AF7EA2" w14:textId="43866A7E" w:rsidR="5E9F2C77" w:rsidRDefault="5E9F2C77" w:rsidP="5E9F2C7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19EFA" w14:textId="58AB432B" w:rsidR="5E9F2C77" w:rsidRDefault="5E9F2C77" w:rsidP="5E9F2C7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0FDE17A" w14:textId="7DCEF276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18)</w:t>
            </w:r>
          </w:p>
          <w:p w14:paraId="16697D6C" w14:textId="11FCF960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1041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7)</w:t>
            </w:r>
          </w:p>
          <w:p w14:paraId="65307932" w14:textId="3F9D2D5A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610AA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549708" w14:textId="74B562CA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32)</w:t>
            </w:r>
          </w:p>
          <w:p w14:paraId="683AD768" w14:textId="24415C05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>Measure 2</w:t>
            </w:r>
            <w:r w:rsidR="00635EC5"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 w:rsidR="003F4F17">
              <w:rPr>
                <w:rFonts w:ascii="Arial" w:eastAsia="Arial" w:hAnsi="Arial" w:cs="Arial"/>
                <w:sz w:val="20"/>
                <w:szCs w:val="20"/>
              </w:rPr>
              <w:t>100% (n = 13)</w:t>
            </w:r>
          </w:p>
          <w:p w14:paraId="07960C5F" w14:textId="1E7F7CD5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610AAE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5E9F2C77" w14:paraId="3B2D3D98" w14:textId="77777777" w:rsidTr="00860506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C2FFA7" w14:textId="68EF2876" w:rsidR="5E9F2C77" w:rsidRDefault="5E9F2C77" w:rsidP="5E9F2C7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5E9F2C7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Competency 2: </w:t>
            </w:r>
            <w:r w:rsidRPr="5E9F2C77">
              <w:rPr>
                <w:rFonts w:ascii="Arial" w:eastAsia="Arial" w:hAnsi="Arial" w:cs="Arial"/>
                <w:sz w:val="18"/>
                <w:szCs w:val="18"/>
              </w:rPr>
              <w:t>Advance Human Rights and Social, Economic, and Environmental Justice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7196E8" w14:textId="51F46090" w:rsidR="5E9F2C77" w:rsidRDefault="5E9F2C77" w:rsidP="5E9F2C7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84730" w14:textId="25C047AC" w:rsidR="5E9F2C77" w:rsidRDefault="5E9F2C77" w:rsidP="5E9F2C7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80403CF" w14:textId="0512E6DF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Measure 1:</w:t>
            </w:r>
            <w:r w:rsidR="00635E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18)</w:t>
            </w:r>
          </w:p>
          <w:p w14:paraId="4B6D53A4" w14:textId="6F2FC6CF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1041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7)</w:t>
            </w:r>
          </w:p>
          <w:p w14:paraId="3521A3E2" w14:textId="78B7293D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610AA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355F159" w14:textId="0CC6C3EE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32)</w:t>
            </w:r>
          </w:p>
          <w:p w14:paraId="0A956728" w14:textId="6AE01D9C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3F4F17">
              <w:rPr>
                <w:rFonts w:ascii="Arial" w:eastAsia="Arial" w:hAnsi="Arial" w:cs="Arial"/>
                <w:sz w:val="20"/>
                <w:szCs w:val="20"/>
              </w:rPr>
              <w:t>92.3% (n = 13)</w:t>
            </w:r>
          </w:p>
          <w:p w14:paraId="26D40184" w14:textId="16E74A18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610AAE">
              <w:rPr>
                <w:rFonts w:ascii="Arial" w:eastAsia="Arial" w:hAnsi="Arial" w:cs="Arial"/>
                <w:sz w:val="20"/>
                <w:szCs w:val="20"/>
              </w:rPr>
              <w:t>96.2%</w:t>
            </w:r>
          </w:p>
        </w:tc>
      </w:tr>
      <w:tr w:rsidR="5E9F2C77" w14:paraId="241E66D4" w14:textId="77777777" w:rsidTr="00860506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B8F103B" w14:textId="139EB08F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Competency 3: </w:t>
            </w:r>
          </w:p>
          <w:p w14:paraId="1F07A8F1" w14:textId="407644B5" w:rsidR="5E9F2C77" w:rsidRDefault="5E9F2C77" w:rsidP="5E9F2C7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5E9F2C77">
              <w:rPr>
                <w:rFonts w:ascii="Arial" w:eastAsia="Arial" w:hAnsi="Arial" w:cs="Arial"/>
                <w:sz w:val="18"/>
                <w:szCs w:val="18"/>
              </w:rPr>
              <w:t>Engage Anti-Racism, Diversity, Equity, and Inclusion (ADEI) in Practice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0ED804" w14:textId="70B891C4" w:rsidR="5E9F2C77" w:rsidRDefault="5E9F2C77" w:rsidP="5E9F2C7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0AC91" w14:textId="26D2AEA0" w:rsidR="5E9F2C77" w:rsidRDefault="5E9F2C77" w:rsidP="5E9F2C7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6D521FE" w14:textId="412FB854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18)</w:t>
            </w:r>
          </w:p>
          <w:p w14:paraId="43176286" w14:textId="16EAD7D5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1041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7)</w:t>
            </w:r>
          </w:p>
          <w:p w14:paraId="71BE5862" w14:textId="7A4CAD16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610AA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90CA138" w14:textId="40574426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32)</w:t>
            </w:r>
          </w:p>
          <w:p w14:paraId="771F3A18" w14:textId="5FA78B29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B809DF">
              <w:rPr>
                <w:rFonts w:ascii="Arial" w:eastAsia="Arial" w:hAnsi="Arial" w:cs="Arial"/>
                <w:sz w:val="20"/>
                <w:szCs w:val="20"/>
              </w:rPr>
              <w:t>100% (n = 13)</w:t>
            </w:r>
          </w:p>
          <w:p w14:paraId="1B1704D1" w14:textId="6281DB10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610AAE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5E9F2C77" w14:paraId="62DB67B4" w14:textId="77777777" w:rsidTr="00860506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8FD2A6" w14:textId="650ACE42" w:rsidR="5E9F2C77" w:rsidRDefault="5E9F2C77" w:rsidP="5E9F2C77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5E9F2C7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Competency 4: </w:t>
            </w:r>
          </w:p>
          <w:p w14:paraId="0494AFE2" w14:textId="5F72BD28" w:rsidR="5E9F2C77" w:rsidRDefault="5E9F2C77" w:rsidP="5E9F2C7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5E9F2C77">
              <w:rPr>
                <w:rFonts w:ascii="Arial" w:eastAsia="Arial" w:hAnsi="Arial" w:cs="Arial"/>
                <w:sz w:val="18"/>
                <w:szCs w:val="18"/>
              </w:rPr>
              <w:t>Engage In Practice-informed Research and Research-informed Practice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80527C0" w14:textId="1E4849D7" w:rsidR="5E9F2C77" w:rsidRDefault="5E9F2C77" w:rsidP="5E9F2C77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5E9F2C7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04535" w14:textId="794A68CE" w:rsidR="5E9F2C77" w:rsidRDefault="5E9F2C77" w:rsidP="5E9F2C77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5E9F2C7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D25F1DC" w14:textId="5EBF34A6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18)</w:t>
            </w:r>
          </w:p>
          <w:p w14:paraId="69A545F7" w14:textId="4A66B7C2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1041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7)</w:t>
            </w:r>
          </w:p>
          <w:p w14:paraId="1C8243C0" w14:textId="1527FE43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610AA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2207B3" w14:textId="1D2AB82C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96.</w:t>
            </w:r>
            <w:r w:rsidR="003F4F1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% (n = 32)</w:t>
            </w:r>
          </w:p>
          <w:p w14:paraId="6DDEFF16" w14:textId="39929410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B809DF">
              <w:rPr>
                <w:rFonts w:ascii="Arial" w:eastAsia="Arial" w:hAnsi="Arial" w:cs="Arial"/>
                <w:sz w:val="20"/>
                <w:szCs w:val="20"/>
              </w:rPr>
              <w:t>100% (n = 13)</w:t>
            </w:r>
          </w:p>
          <w:p w14:paraId="10321F0F" w14:textId="5C7007F3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610AAE">
              <w:rPr>
                <w:rFonts w:ascii="Arial" w:eastAsia="Arial" w:hAnsi="Arial" w:cs="Arial"/>
                <w:sz w:val="20"/>
                <w:szCs w:val="20"/>
              </w:rPr>
              <w:t>98.5%</w:t>
            </w:r>
          </w:p>
        </w:tc>
      </w:tr>
      <w:tr w:rsidR="5E9F2C77" w14:paraId="17736EA4" w14:textId="77777777" w:rsidTr="00860506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102B25" w14:textId="1E71F6D6" w:rsidR="5E9F2C77" w:rsidRDefault="5E9F2C77" w:rsidP="5E9F2C77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5E9F2C77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 xml:space="preserve">Competency 5: </w:t>
            </w:r>
          </w:p>
          <w:p w14:paraId="0981FE93" w14:textId="3F852755" w:rsidR="5E9F2C77" w:rsidRDefault="5E9F2C77" w:rsidP="5E9F2C7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5E9F2C77">
              <w:rPr>
                <w:rFonts w:ascii="Arial" w:eastAsia="Arial" w:hAnsi="Arial" w:cs="Arial"/>
                <w:sz w:val="18"/>
                <w:szCs w:val="18"/>
              </w:rPr>
              <w:t>Engage in Policy Practice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A8E7BC" w14:textId="75CC38BC" w:rsidR="5E9F2C77" w:rsidRDefault="5E9F2C77" w:rsidP="5E9F2C77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5E9F2C7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76640" w14:textId="2D2C5C24" w:rsidR="5E9F2C77" w:rsidRDefault="5E9F2C77" w:rsidP="5E9F2C77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5E9F2C7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5AF6B12" w14:textId="68539EBE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18)</w:t>
            </w:r>
          </w:p>
          <w:p w14:paraId="7B5ED934" w14:textId="61A45BDA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1041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7)</w:t>
            </w:r>
          </w:p>
          <w:p w14:paraId="775AFA1A" w14:textId="3DEFFA80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610AA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5498BFC" w14:textId="1BE52544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32)</w:t>
            </w:r>
          </w:p>
          <w:p w14:paraId="4C50DF41" w14:textId="13C1F76A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B809DF">
              <w:rPr>
                <w:rFonts w:ascii="Arial" w:eastAsia="Arial" w:hAnsi="Arial" w:cs="Arial"/>
                <w:sz w:val="20"/>
                <w:szCs w:val="20"/>
              </w:rPr>
              <w:t>92.3% (n = 13)</w:t>
            </w:r>
          </w:p>
          <w:p w14:paraId="00089C2B" w14:textId="733D85A3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610AAE">
              <w:rPr>
                <w:rFonts w:ascii="Arial" w:eastAsia="Arial" w:hAnsi="Arial" w:cs="Arial"/>
                <w:sz w:val="20"/>
                <w:szCs w:val="20"/>
              </w:rPr>
              <w:t>96.2%</w:t>
            </w:r>
          </w:p>
        </w:tc>
      </w:tr>
      <w:tr w:rsidR="5E9F2C77" w14:paraId="77734605" w14:textId="77777777" w:rsidTr="00860506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6DEC93" w14:textId="66F11B09" w:rsidR="5E9F2C77" w:rsidRDefault="5E9F2C77" w:rsidP="5E9F2C77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5E9F2C7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Competency 6: </w:t>
            </w:r>
          </w:p>
          <w:p w14:paraId="0E6CE847" w14:textId="7BF05A8B" w:rsidR="5E9F2C77" w:rsidRDefault="5E9F2C77" w:rsidP="5E9F2C7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5E9F2C77">
              <w:rPr>
                <w:rFonts w:ascii="Arial" w:eastAsia="Arial" w:hAnsi="Arial" w:cs="Arial"/>
                <w:sz w:val="18"/>
                <w:szCs w:val="18"/>
              </w:rPr>
              <w:t>Engage with Individuals, Families, Groups, Organizations, and Communities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265D899" w14:textId="796E6AED" w:rsidR="5E9F2C77" w:rsidRDefault="5E9F2C77" w:rsidP="5E9F2C77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5E9F2C7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343E7" w14:textId="7507BCD2" w:rsidR="5E9F2C77" w:rsidRDefault="5E9F2C77" w:rsidP="5E9F2C77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5E9F2C7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9E72001" w14:textId="6AFDC214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18)</w:t>
            </w:r>
          </w:p>
          <w:p w14:paraId="5E535623" w14:textId="796493E2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1041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7)</w:t>
            </w:r>
          </w:p>
          <w:p w14:paraId="7B0FC765" w14:textId="518A30D4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610AA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F9239C6" w14:textId="40D3593A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32)</w:t>
            </w:r>
          </w:p>
          <w:p w14:paraId="7B09656F" w14:textId="133D5F26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B809DF">
              <w:rPr>
                <w:rFonts w:ascii="Arial" w:eastAsia="Arial" w:hAnsi="Arial" w:cs="Arial"/>
                <w:sz w:val="20"/>
                <w:szCs w:val="20"/>
              </w:rPr>
              <w:t>100% (n = 13)</w:t>
            </w:r>
          </w:p>
          <w:p w14:paraId="28880F75" w14:textId="188BE54A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>Total Average:</w:t>
            </w:r>
            <w:r w:rsidR="00635EC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10AAE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5E9F2C77" w14:paraId="0269A7C5" w14:textId="77777777" w:rsidTr="00860506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E1649FC" w14:textId="1D084897" w:rsidR="5E9F2C77" w:rsidRDefault="5E9F2C77" w:rsidP="5E9F2C77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5E9F2C7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Competency 7: </w:t>
            </w:r>
          </w:p>
          <w:p w14:paraId="3B4B75EC" w14:textId="2142BDF5" w:rsidR="5E9F2C77" w:rsidRDefault="5E9F2C77" w:rsidP="5E9F2C7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5E9F2C77">
              <w:rPr>
                <w:rFonts w:ascii="Arial" w:eastAsia="Arial" w:hAnsi="Arial" w:cs="Arial"/>
                <w:sz w:val="18"/>
                <w:szCs w:val="18"/>
              </w:rPr>
              <w:t>Assess Individuals, Families, Groups,</w:t>
            </w:r>
            <w:r w:rsidRPr="5E9F2C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5E9F2C77">
              <w:rPr>
                <w:rFonts w:ascii="Arial" w:eastAsia="Arial" w:hAnsi="Arial" w:cs="Arial"/>
                <w:sz w:val="18"/>
                <w:szCs w:val="18"/>
              </w:rPr>
              <w:t>Organizations, and Communities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C8EF58" w14:textId="0C977DA3" w:rsidR="5E9F2C77" w:rsidRDefault="5E9F2C77" w:rsidP="5E9F2C77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5E9F2C7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DFE17" w14:textId="062DF716" w:rsidR="5E9F2C77" w:rsidRDefault="5E9F2C77" w:rsidP="5E9F2C77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5E9F2C7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973C570" w14:textId="240B580D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Measure 1:</w:t>
            </w:r>
            <w:r w:rsidR="00635E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18)</w:t>
            </w:r>
          </w:p>
          <w:p w14:paraId="6A94014D" w14:textId="228A2F34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1041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7)</w:t>
            </w:r>
          </w:p>
          <w:p w14:paraId="788DCD0C" w14:textId="3160AEEE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610AA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77B2E2" w14:textId="0712D067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32)</w:t>
            </w:r>
          </w:p>
          <w:p w14:paraId="6B42DDC8" w14:textId="0E20F7F1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B809DF">
              <w:rPr>
                <w:rFonts w:ascii="Arial" w:eastAsia="Arial" w:hAnsi="Arial" w:cs="Arial"/>
                <w:sz w:val="20"/>
                <w:szCs w:val="20"/>
              </w:rPr>
              <w:t>84.6% (n = 13)</w:t>
            </w:r>
          </w:p>
          <w:p w14:paraId="445BC20B" w14:textId="727802B3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>Total Average:</w:t>
            </w:r>
            <w:r w:rsidR="00635EC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10AAE">
              <w:rPr>
                <w:rFonts w:ascii="Arial" w:eastAsia="Arial" w:hAnsi="Arial" w:cs="Arial"/>
                <w:sz w:val="20"/>
                <w:szCs w:val="20"/>
              </w:rPr>
              <w:t>92.3%</w:t>
            </w:r>
          </w:p>
        </w:tc>
      </w:tr>
      <w:tr w:rsidR="5E9F2C77" w14:paraId="6307962C" w14:textId="77777777" w:rsidTr="00860506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BFE18F" w14:textId="0C2E4B63" w:rsidR="5E9F2C77" w:rsidRDefault="5E9F2C77" w:rsidP="5E9F2C7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5E9F2C7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Competency 8:</w:t>
            </w:r>
            <w:r w:rsidRPr="5E9F2C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5E9F2C77">
              <w:rPr>
                <w:rFonts w:ascii="Arial" w:eastAsia="Arial" w:hAnsi="Arial" w:cs="Arial"/>
                <w:sz w:val="18"/>
                <w:szCs w:val="18"/>
              </w:rPr>
              <w:t>Intervene with Individuals, Families, Groups, Organizations, and Communities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8CDE256" w14:textId="6D5FBB0D" w:rsidR="5E9F2C77" w:rsidRDefault="5E9F2C77" w:rsidP="5E9F2C77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5E9F2C7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4722F" w14:textId="1DF8E286" w:rsidR="5E9F2C77" w:rsidRDefault="5E9F2C77" w:rsidP="5E9F2C77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5E9F2C7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AB15B38" w14:textId="623DBC05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18)</w:t>
            </w:r>
          </w:p>
          <w:p w14:paraId="3135011F" w14:textId="2A419929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1041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7)</w:t>
            </w:r>
          </w:p>
          <w:p w14:paraId="4149457D" w14:textId="358214D6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610AA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3F8E9E3" w14:textId="77D1BA15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32)</w:t>
            </w:r>
          </w:p>
          <w:p w14:paraId="4FCB11BB" w14:textId="2F4D922C" w:rsidR="00635EC5" w:rsidRDefault="5E9F2C77" w:rsidP="00635EC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85623B">
              <w:rPr>
                <w:rFonts w:ascii="Arial" w:eastAsia="Arial" w:hAnsi="Arial" w:cs="Arial"/>
                <w:sz w:val="20"/>
                <w:szCs w:val="20"/>
              </w:rPr>
              <w:t>100% (n = 13)</w:t>
            </w:r>
          </w:p>
          <w:p w14:paraId="2D535166" w14:textId="51313D3F" w:rsidR="5E9F2C77" w:rsidRDefault="5E9F2C77" w:rsidP="00635EC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>Total Average:</w:t>
            </w:r>
            <w:r w:rsidR="00635EC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10AAE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5E9F2C77" w14:paraId="4A951058" w14:textId="77777777" w:rsidTr="00860506">
        <w:trPr>
          <w:trHeight w:val="300"/>
        </w:trPr>
        <w:tc>
          <w:tcPr>
            <w:tcW w:w="2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7B3C4C" w14:textId="36C1ED8F" w:rsidR="5E9F2C77" w:rsidRDefault="5E9F2C77" w:rsidP="5E9F2C7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5E9F2C7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Competency 9:</w:t>
            </w:r>
            <w:r w:rsidRPr="5E9F2C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5E9F2C77">
              <w:rPr>
                <w:rFonts w:ascii="Arial" w:eastAsia="Arial" w:hAnsi="Arial" w:cs="Arial"/>
                <w:sz w:val="18"/>
                <w:szCs w:val="18"/>
              </w:rPr>
              <w:t>Evaluate Practice with Individuals, Families, Groups, Organizations, and Communities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244E1C" w14:textId="563ACF2D" w:rsidR="5E9F2C77" w:rsidRDefault="5E9F2C77" w:rsidP="5E9F2C77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5E9F2C7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E758F" w14:textId="05E34715" w:rsidR="5E9F2C77" w:rsidRDefault="5E9F2C77" w:rsidP="5E9F2C77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5E9F2C7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381699D" w14:textId="7562E8B9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18)</w:t>
            </w:r>
          </w:p>
          <w:p w14:paraId="1D33DFC0" w14:textId="319D875F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 w:rsidR="0010418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7)</w:t>
            </w:r>
          </w:p>
          <w:p w14:paraId="1B929DDB" w14:textId="7B25E7CC" w:rsidR="5E9F2C77" w:rsidRDefault="5E9F2C77" w:rsidP="5E9F2C77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610AA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B037587" w14:textId="43DCC073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 w:rsidR="00981AC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32)</w:t>
            </w:r>
          </w:p>
          <w:p w14:paraId="3BB88F2E" w14:textId="4DED74C8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 w:rsidR="0085623B">
              <w:rPr>
                <w:rFonts w:ascii="Arial" w:eastAsia="Arial" w:hAnsi="Arial" w:cs="Arial"/>
                <w:sz w:val="20"/>
                <w:szCs w:val="20"/>
              </w:rPr>
              <w:t>100% (n = 13)</w:t>
            </w:r>
          </w:p>
          <w:p w14:paraId="1BD48A1F" w14:textId="39BF0D63" w:rsidR="5E9F2C77" w:rsidRDefault="5E9F2C77" w:rsidP="5E9F2C7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E9F2C77">
              <w:rPr>
                <w:rFonts w:ascii="Arial" w:eastAsia="Arial" w:hAnsi="Arial" w:cs="Arial"/>
                <w:sz w:val="20"/>
                <w:szCs w:val="20"/>
              </w:rPr>
              <w:t>Total Average:</w:t>
            </w:r>
            <w:r w:rsidR="00635EC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10AAE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</w:tbl>
    <w:p w14:paraId="529DB2D5" w14:textId="0CF0A50A" w:rsidR="5E9F2C77" w:rsidRDefault="5E9F2C77"/>
    <w:sectPr w:rsidR="5E9F2C7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E13DE24"/>
    <w:rsid w:val="0002132B"/>
    <w:rsid w:val="000B5AAD"/>
    <w:rsid w:val="00104181"/>
    <w:rsid w:val="0028437F"/>
    <w:rsid w:val="003669C9"/>
    <w:rsid w:val="00373AC3"/>
    <w:rsid w:val="003F4F17"/>
    <w:rsid w:val="003F7B2C"/>
    <w:rsid w:val="004645D9"/>
    <w:rsid w:val="00610AAE"/>
    <w:rsid w:val="00635EC5"/>
    <w:rsid w:val="007F599C"/>
    <w:rsid w:val="0085623B"/>
    <w:rsid w:val="00860506"/>
    <w:rsid w:val="00981AC5"/>
    <w:rsid w:val="009A4AE6"/>
    <w:rsid w:val="00B809DF"/>
    <w:rsid w:val="00BC3A01"/>
    <w:rsid w:val="00BC47EE"/>
    <w:rsid w:val="00CD09A4"/>
    <w:rsid w:val="00D46682"/>
    <w:rsid w:val="00DC1BE9"/>
    <w:rsid w:val="00E87079"/>
    <w:rsid w:val="00F76369"/>
    <w:rsid w:val="0FEA3F9E"/>
    <w:rsid w:val="14A91CD8"/>
    <w:rsid w:val="2235A999"/>
    <w:rsid w:val="22896982"/>
    <w:rsid w:val="3695D5FA"/>
    <w:rsid w:val="50BD9A56"/>
    <w:rsid w:val="5E9F2C77"/>
    <w:rsid w:val="5FB32126"/>
    <w:rsid w:val="6E13DE24"/>
    <w:rsid w:val="790FF50B"/>
    <w:rsid w:val="7DC69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3DE24"/>
  <w15:chartTrackingRefBased/>
  <w15:docId w15:val="{5F1AA2B8-2F49-44C7-8975-17FD695DC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Aguirre, Abby</dc:creator>
  <cp:keywords/>
  <dc:description/>
  <cp:lastModifiedBy>Ellis, Owen</cp:lastModifiedBy>
  <cp:revision>14</cp:revision>
  <dcterms:created xsi:type="dcterms:W3CDTF">2026-09-18T21:06:00Z</dcterms:created>
  <dcterms:modified xsi:type="dcterms:W3CDTF">2026-09-25T17:14:00Z</dcterms:modified>
</cp:coreProperties>
</file>